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BF" w:rsidRDefault="007E51BF" w:rsidP="007E51BF">
      <w:pPr>
        <w:pStyle w:val="a3"/>
        <w:jc w:val="center"/>
        <w:rPr>
          <w:b/>
          <w:bCs/>
        </w:rPr>
      </w:pPr>
      <w:r>
        <w:rPr>
          <w:b/>
          <w:bCs/>
        </w:rPr>
        <w:t>BG-с. Кайнарджа</w:t>
      </w:r>
    </w:p>
    <w:p w:rsidR="007E51BF" w:rsidRDefault="007E51BF" w:rsidP="007E51BF">
      <w:pPr>
        <w:pStyle w:val="a3"/>
        <w:jc w:val="center"/>
        <w:rPr>
          <w:b/>
          <w:bCs/>
        </w:rPr>
      </w:pPr>
      <w:r>
        <w:rPr>
          <w:b/>
          <w:bCs/>
        </w:rPr>
        <w:t>ПУБЛИЧНА ПОКАНА</w:t>
      </w:r>
    </w:p>
    <w:p w:rsidR="007E51BF" w:rsidRDefault="007E51BF" w:rsidP="007E51BF"/>
    <w:p w:rsidR="007E51BF" w:rsidRDefault="007E51BF" w:rsidP="007E51BF">
      <w:pPr>
        <w:pStyle w:val="tigrseq"/>
      </w:pPr>
      <w:r>
        <w:t>ВЪЗЛОЖИТЕЛ:</w:t>
      </w:r>
    </w:p>
    <w:p w:rsidR="007E51BF" w:rsidRDefault="007E51BF" w:rsidP="007E51BF">
      <w:pPr>
        <w:pStyle w:val="addr"/>
      </w:pPr>
      <w:r>
        <w:t xml:space="preserve">Община Кайнарджа, ул. Димитър Дончев №2, За: Марин Скорчелиев, Р България 7550, с. Кайнарджа, Тел.: 08679 8318, </w:t>
      </w:r>
      <w:proofErr w:type="spellStart"/>
      <w:r>
        <w:t>E-mail</w:t>
      </w:r>
      <w:proofErr w:type="spellEnd"/>
      <w:r>
        <w:t xml:space="preserve">: </w:t>
      </w:r>
      <w:hyperlink r:id="rId4" w:history="1">
        <w:r>
          <w:rPr>
            <w:rStyle w:val="a4"/>
          </w:rPr>
          <w:t>kain_s@abv.bg</w:t>
        </w:r>
      </w:hyperlink>
      <w:r>
        <w:t>, Факс: 08679 8461</w:t>
      </w:r>
    </w:p>
    <w:p w:rsidR="007E51BF" w:rsidRDefault="007E51BF" w:rsidP="007E51BF">
      <w:r>
        <w:t xml:space="preserve">Място/места за контакт: с. Кайнарджа, ул. Димитър Дончев №2 </w:t>
      </w:r>
    </w:p>
    <w:p w:rsidR="007E51BF" w:rsidRDefault="007E51BF" w:rsidP="007E51BF">
      <w:pPr>
        <w:pStyle w:val="addr"/>
      </w:pPr>
      <w:r>
        <w:t>Интернет адрес/и:</w:t>
      </w:r>
    </w:p>
    <w:p w:rsidR="007E51BF" w:rsidRDefault="007E51BF" w:rsidP="007E51BF">
      <w:pPr>
        <w:pStyle w:val="txurl"/>
      </w:pPr>
      <w:r>
        <w:t xml:space="preserve">Основен адрес на възлагащия орган/възложителя: </w:t>
      </w:r>
      <w:hyperlink r:id="rId5" w:history="1">
        <w:proofErr w:type="spellStart"/>
        <w:r>
          <w:rPr>
            <w:rStyle w:val="a4"/>
          </w:rPr>
          <w:t>kaynardzha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</w:rPr>
          <w:t>egov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</w:rPr>
          <w:t>bg</w:t>
        </w:r>
        <w:proofErr w:type="spellEnd"/>
      </w:hyperlink>
      <w:r>
        <w:t>.</w:t>
      </w:r>
    </w:p>
    <w:p w:rsidR="007E51BF" w:rsidRDefault="007E51BF" w:rsidP="007E51BF">
      <w:pPr>
        <w:pStyle w:val="txurl"/>
      </w:pPr>
      <w:r>
        <w:t xml:space="preserve">Адрес на профила на купувача: </w:t>
      </w:r>
      <w:hyperlink r:id="rId6" w:history="1">
        <w:r>
          <w:rPr>
            <w:rStyle w:val="a4"/>
          </w:rPr>
          <w:t>http://kaynardzha.egov.bg/KAYNARDZHA/home.nsf/pages/bg/NT00002C06?openDocument</w:t>
        </w:r>
      </w:hyperlink>
      <w:r>
        <w:t>.</w:t>
      </w:r>
    </w:p>
    <w:p w:rsidR="007E51BF" w:rsidRDefault="007E51BF" w:rsidP="007E51BF"/>
    <w:p w:rsidR="007E51BF" w:rsidRDefault="007E51BF" w:rsidP="007E51BF">
      <w:pPr>
        <w:pStyle w:val="tigrseq"/>
      </w:pPr>
      <w:r>
        <w:t>ОБЕКТ НА ПОРЪЧКАТА:</w:t>
      </w:r>
    </w:p>
    <w:p w:rsidR="007E51BF" w:rsidRDefault="007E51BF" w:rsidP="007E51BF">
      <w:r>
        <w:t>Услуги</w:t>
      </w:r>
    </w:p>
    <w:p w:rsidR="007E51BF" w:rsidRDefault="007E51BF" w:rsidP="007E51BF"/>
    <w:p w:rsidR="007E51BF" w:rsidRDefault="007E51BF" w:rsidP="007E51BF">
      <w:pPr>
        <w:pStyle w:val="tigrseq"/>
      </w:pPr>
      <w:r>
        <w:t>КРАТКО ОПИСАНИЕ:</w:t>
      </w:r>
    </w:p>
    <w:p w:rsidR="007E51BF" w:rsidRDefault="007E51BF" w:rsidP="007E51BF">
      <w:r>
        <w:t xml:space="preserve">Извършване на превоз на педагогически персонал </w:t>
      </w:r>
      <w:proofErr w:type="spellStart"/>
      <w:r>
        <w:t>отЦДГ</w:t>
      </w:r>
      <w:proofErr w:type="spellEnd"/>
      <w:r>
        <w:t xml:space="preserve"> „Еделвайс” с. Кайнарджа, Община Кайнарджа по утвърдени маршрутни разписания през работните дни на учебната 2015/2016 година”.</w:t>
      </w:r>
    </w:p>
    <w:p w:rsidR="007E51BF" w:rsidRDefault="007E51BF" w:rsidP="007E51BF"/>
    <w:p w:rsidR="007E51BF" w:rsidRDefault="007E51BF" w:rsidP="007E51BF">
      <w:pPr>
        <w:pStyle w:val="tigrseq"/>
      </w:pPr>
      <w:r>
        <w:t>КОД СЪГЛАСНО ОБЩИЯ ТЕРМИНОЛОГИЧЕН РЕЧНИК (CPV):</w:t>
      </w:r>
    </w:p>
    <w:p w:rsidR="007E51BF" w:rsidRDefault="007E51BF" w:rsidP="007E51BF">
      <w:pPr>
        <w:pStyle w:val="a3"/>
      </w:pPr>
      <w:r>
        <w:rPr>
          <w:rStyle w:val="txcpv"/>
        </w:rPr>
        <w:t>60112000</w:t>
      </w:r>
    </w:p>
    <w:p w:rsidR="007E51BF" w:rsidRDefault="007E51BF" w:rsidP="007E51BF">
      <w:pPr>
        <w:pStyle w:val="a3"/>
      </w:pPr>
      <w:r>
        <w:rPr>
          <w:rStyle w:val="timark"/>
          <w:b/>
          <w:bCs/>
        </w:rPr>
        <w:t>Описание:</w:t>
      </w:r>
      <w:r>
        <w:t xml:space="preserve"> </w:t>
      </w:r>
    </w:p>
    <w:p w:rsidR="007E51BF" w:rsidRDefault="007E51BF" w:rsidP="007E51BF">
      <w:r>
        <w:t xml:space="preserve">Услуги на обществения пътен транспорт </w:t>
      </w:r>
    </w:p>
    <w:p w:rsidR="007E51BF" w:rsidRDefault="007E51BF" w:rsidP="007E51BF"/>
    <w:p w:rsidR="007E51BF" w:rsidRDefault="007E51BF" w:rsidP="007E51BF">
      <w:pPr>
        <w:pStyle w:val="tigrseq"/>
      </w:pPr>
      <w:r>
        <w:t>КОЛИЧЕСТВО ИЛИ ОБЕМ:</w:t>
      </w:r>
    </w:p>
    <w:p w:rsidR="007E51BF" w:rsidRDefault="007E51BF" w:rsidP="007E51BF">
      <w:r>
        <w:t xml:space="preserve">Прогнозна максимална цена на поръчката изчислена по максималната цена при пътуващи 14 /четиринадесет/ преподаватели дневно по различните маршрути и прогнозни 210 /двеста и десет/ работни дни е на стойност 19486,25 лева (деветнадесет </w:t>
      </w:r>
      <w:r>
        <w:lastRenderedPageBreak/>
        <w:t>хиляди четиристотин осемдесет и шест лева и 25 стотинки) без включено ДДС и съответно 23383,50 лева с ДДС:</w:t>
      </w:r>
    </w:p>
    <w:p w:rsidR="007E51BF" w:rsidRDefault="007E51BF" w:rsidP="007E51BF"/>
    <w:p w:rsidR="007E51BF" w:rsidRDefault="007E51BF" w:rsidP="007E51BF">
      <w:pPr>
        <w:pStyle w:val="tigrseq"/>
      </w:pPr>
      <w:r>
        <w:t>ПРОГНОЗНА СТОЙНОСТ:</w:t>
      </w:r>
    </w:p>
    <w:p w:rsidR="007E51BF" w:rsidRDefault="007E51BF" w:rsidP="007E51BF">
      <w:r>
        <w:t>19486 BGN</w:t>
      </w:r>
    </w:p>
    <w:p w:rsidR="007E51BF" w:rsidRDefault="007E51BF" w:rsidP="007E51BF"/>
    <w:p w:rsidR="007E51BF" w:rsidRDefault="007E51BF" w:rsidP="007E51BF">
      <w:pPr>
        <w:pStyle w:val="tigrseq"/>
      </w:pPr>
      <w:r>
        <w:t>МЯСТО НА ИЗПЪЛНЕНИЕ НА ПОРЪЧКАТА:</w:t>
      </w:r>
    </w:p>
    <w:p w:rsidR="007E51BF" w:rsidRDefault="007E51BF" w:rsidP="007E51BF">
      <w:r>
        <w:t>Област Силистра - община Кайнарджа</w:t>
      </w:r>
    </w:p>
    <w:p w:rsidR="007E51BF" w:rsidRDefault="007E51BF" w:rsidP="007E51BF"/>
    <w:p w:rsidR="007E51BF" w:rsidRDefault="007E51BF" w:rsidP="007E51BF">
      <w:pPr>
        <w:pStyle w:val="tigrseq"/>
      </w:pPr>
      <w:r>
        <w:t>NUTS:</w:t>
      </w:r>
    </w:p>
    <w:p w:rsidR="007E51BF" w:rsidRDefault="007E51BF" w:rsidP="007E51BF">
      <w:r>
        <w:t>BG325</w:t>
      </w:r>
    </w:p>
    <w:p w:rsidR="007E51BF" w:rsidRDefault="007E51BF" w:rsidP="007E51BF"/>
    <w:p w:rsidR="007E51BF" w:rsidRDefault="007E51BF" w:rsidP="007E51BF">
      <w:pPr>
        <w:pStyle w:val="tigrseq"/>
      </w:pPr>
      <w:r>
        <w:t>ИЗИСКВАНИЯ ЗА ИЗПЪЛНЕНИЕ НА ПОРЪЧКАТА:</w:t>
      </w:r>
    </w:p>
    <w:p w:rsidR="007E51BF" w:rsidRDefault="007E51BF" w:rsidP="007E51BF">
      <w:r>
        <w:t xml:space="preserve">1. За изпълнение на настоящата поръчка участниците и съответно изпълнителя следва да отговаря на условията определени от Наредба №33 от 3 Ноември 1999 г. за обществен превоз на пътници и товари на територията на Република България (изм. и доп. ДВ. бр. 52 от 10 Юли 2012 год.) 1.1. съответно да има издаден валиден лиценз за извършване на обществен превоз на пътници. 1.2. да имат опит в извършването на специализиран или обществен превоз, като да са изпълнили поне една еднаква или сходна с предмета на обществената поръчка услуга през последните три години, считано от датата на подаване на офертата. 1.3. да разполага за </w:t>
      </w:r>
      <w:proofErr w:type="spellStart"/>
      <w:r>
        <w:t>изпълнeние</w:t>
      </w:r>
      <w:proofErr w:type="spellEnd"/>
      <w:r>
        <w:t xml:space="preserve"> на обществената поръчка със следното техническо оборудване: 1.3.1. собствени и/или наети и/или на лизинг превозни средства с над 22 места за всяко маршрутно разписание, отговарящи на необходимите изисквания, качество, комфорт, изправност и надеждност в съответствие с нормите на ДАИ за превоз на пътници. Превозните средства, които трябва да са на разположение на участника трябва да са най-малко един брой за съответните маршрути и един резервен. Да са технически изправни; Да имат валидни застраховки „Гражданска отговорност” и „Злополука на пътниците”; 1.3.2да разполагат с опитен и квалифициран персонал за изпълнение на обществената поръчка; 1.3.3.да разполага със собствена или наета сервизна и гаражна база за сервизно обслужване на превозните средства за срока на договора.</w:t>
      </w:r>
    </w:p>
    <w:p w:rsidR="007E51BF" w:rsidRDefault="007E51BF" w:rsidP="007E51BF"/>
    <w:p w:rsidR="007E51BF" w:rsidRDefault="007E51BF" w:rsidP="007E51BF">
      <w:pPr>
        <w:pStyle w:val="tigrseq"/>
      </w:pPr>
      <w:r>
        <w:t>КРИТЕРИЙ ЗА ВЪЗЛАГАНЕ:</w:t>
      </w:r>
    </w:p>
    <w:p w:rsidR="007E51BF" w:rsidRDefault="007E51BF" w:rsidP="007E51BF">
      <w:r>
        <w:t>Най-ниска цена</w:t>
      </w:r>
    </w:p>
    <w:p w:rsidR="007E51BF" w:rsidRDefault="007E51BF" w:rsidP="007E51BF"/>
    <w:p w:rsidR="007E51BF" w:rsidRDefault="007E51BF" w:rsidP="007E51BF">
      <w:pPr>
        <w:pStyle w:val="tigrseq"/>
      </w:pPr>
      <w:r>
        <w:t>ПОКАЗАТЕЛИ ЗА ОЦЕНКА НА ОФЕРТИТЕ:</w:t>
      </w:r>
    </w:p>
    <w:p w:rsidR="007E51BF" w:rsidRDefault="007E51BF" w:rsidP="007E51BF">
      <w:r>
        <w:t xml:space="preserve">Основен критерий при оценяване на офертите е най-ниска цена за целия обем на поръчката предложена от участника. – </w:t>
      </w:r>
      <w:proofErr w:type="spellStart"/>
      <w:r>
        <w:t>ННЦу</w:t>
      </w:r>
      <w:proofErr w:type="spellEnd"/>
      <w:r>
        <w:t xml:space="preserve"> За целите на оценката в настоящата </w:t>
      </w:r>
      <w:r>
        <w:lastRenderedPageBreak/>
        <w:t xml:space="preserve">процедура, за „цена” на участника се счита предложената от него най - ниска обща цена- </w:t>
      </w:r>
      <w:proofErr w:type="spellStart"/>
      <w:r>
        <w:t>ННЦу</w:t>
      </w:r>
      <w:proofErr w:type="spellEnd"/>
      <w:r>
        <w:t xml:space="preserve"> = А+В+С+Д Изчислена по следния метод при заложени 210 работни дни за учителите: - пътуващи Силистра Кайнарджа - А = 85 % от цената на билет 6,67 лв. без ДДС -…..% търговска отстъпка предложена от участника дневно за 5 учители * 210дни = …………. лв. - пътуващи Силистра Голеш - В = 85 % от цената на билет 10 лв. без ДДС -…..% търговска отстъпка предложена от участника дневно за 3 учители * 210дни = …………. лв. - пътуващи Кайнарджа Голеш - С = 85 % от цената на билет 2,08 лв. без ДДС -…..% търговска отстъпка предложена от участника дневно за 1 учители * 210дни = …………. лв. - пътуващи Силистра Средище - Д = 85 % от цената на билет 8,33 лв. без ДДС -…..% търговска отстъпка предложена от участника дневно за 5 учители * 210дни = …………. лв. На първо място се класира офертата на участника с най ниска цена - </w:t>
      </w:r>
      <w:proofErr w:type="spellStart"/>
      <w:r>
        <w:t>ННЦу</w:t>
      </w:r>
      <w:proofErr w:type="spellEnd"/>
    </w:p>
    <w:p w:rsidR="007E51BF" w:rsidRDefault="007E51BF" w:rsidP="007E51BF"/>
    <w:p w:rsidR="007E51BF" w:rsidRDefault="007E51BF" w:rsidP="007E51BF">
      <w:pPr>
        <w:pStyle w:val="tigrseq"/>
      </w:pPr>
      <w:r>
        <w:t>СРОК ЗА ПОЛУЧАВАНЕ НА ОФЕРТИТЕ:</w:t>
      </w:r>
    </w:p>
    <w:p w:rsidR="007E51BF" w:rsidRDefault="007E51BF" w:rsidP="007E51BF">
      <w:r>
        <w:t>25/09/2015 17:00</w:t>
      </w:r>
    </w:p>
    <w:p w:rsidR="007E51BF" w:rsidRDefault="007E51BF" w:rsidP="007E51BF"/>
    <w:p w:rsidR="007E51BF" w:rsidRDefault="007E51BF" w:rsidP="007E51BF">
      <w:pPr>
        <w:pStyle w:val="tigrseq"/>
      </w:pPr>
      <w:r>
        <w:t>ЕВРОПЕЙСКО ФИНАНСИРАНЕ:</w:t>
      </w:r>
    </w:p>
    <w:p w:rsidR="007E51BF" w:rsidRDefault="007E51BF" w:rsidP="007E51BF">
      <w:r>
        <w:t>НЕ</w:t>
      </w:r>
    </w:p>
    <w:p w:rsidR="007E51BF" w:rsidRDefault="007E51BF" w:rsidP="007E51BF"/>
    <w:p w:rsidR="007E51BF" w:rsidRDefault="007E51BF" w:rsidP="007E51BF">
      <w:pPr>
        <w:pStyle w:val="tigrseq"/>
      </w:pPr>
      <w:r>
        <w:t>ДОПЪЛНИТЕЛНА ИНФОРМАЦИЯ:</w:t>
      </w:r>
    </w:p>
    <w:p w:rsidR="007E51BF" w:rsidRDefault="007E51BF" w:rsidP="007E51BF">
      <w:r>
        <w:t xml:space="preserve">Съгласно сключено споразумение община Кайнарджа е упълномощена за проведе процедурата от името на ЦДГ "Еделвайс" с. Кайнарджа. Неразделна част от поканата са Технически спецификации и маршрутни разписания на автобусите за преподавателите, както и всички други документи, които се намират в Профила на купувача на официалната страница на Община Кайнарджа -http://kaynardzha.egov.bg/KAYNARDZHA/home.nsf/pages/bg/NT00002C06?openDocument. Отварянето на офертите ще се извърши при условията на чл.68, ал.3 от ЗОП на 18.09.2015 от 11:30 часа в заседателната зала на общински </w:t>
      </w:r>
      <w:proofErr w:type="spellStart"/>
      <w:r>
        <w:t>съват</w:t>
      </w:r>
      <w:proofErr w:type="spellEnd"/>
      <w:r>
        <w:t xml:space="preserve"> Кайнарджа Административна сграда ет.2.</w:t>
      </w:r>
    </w:p>
    <w:p w:rsidR="007E51BF" w:rsidRDefault="007E51BF" w:rsidP="007E51BF"/>
    <w:p w:rsidR="007E51BF" w:rsidRDefault="007E51BF" w:rsidP="007E51BF">
      <w:pPr>
        <w:pStyle w:val="tigrseq"/>
      </w:pPr>
      <w:r>
        <w:t>СРОК НА ВАЛИДНОСТ НА ПУБЛИЧНАТА ПОКАНА:</w:t>
      </w:r>
    </w:p>
    <w:p w:rsidR="007E51BF" w:rsidRDefault="007E51BF" w:rsidP="007E51BF">
      <w:r>
        <w:t xml:space="preserve">25/09/2015 </w:t>
      </w:r>
    </w:p>
    <w:p w:rsidR="0022608B" w:rsidRDefault="0022608B"/>
    <w:sectPr w:rsidR="0022608B" w:rsidSect="0022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51BF"/>
    <w:rsid w:val="0022608B"/>
    <w:rsid w:val="007E51BF"/>
    <w:rsid w:val="00961A06"/>
    <w:rsid w:val="00C03627"/>
    <w:rsid w:val="00D33A0A"/>
    <w:rsid w:val="00F81119"/>
    <w:rsid w:val="00F84C58"/>
    <w:rsid w:val="00FC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1BF"/>
    <w:pPr>
      <w:spacing w:before="100" w:beforeAutospacing="1" w:after="100" w:afterAutospacing="1"/>
    </w:pPr>
  </w:style>
  <w:style w:type="paragraph" w:customStyle="1" w:styleId="tigrseq">
    <w:name w:val="tigrseq"/>
    <w:basedOn w:val="a"/>
    <w:rsid w:val="007E51BF"/>
    <w:pPr>
      <w:spacing w:before="100" w:beforeAutospacing="1" w:after="100" w:afterAutospacing="1"/>
    </w:pPr>
  </w:style>
  <w:style w:type="character" w:customStyle="1" w:styleId="timark">
    <w:name w:val="timark"/>
    <w:basedOn w:val="a0"/>
    <w:rsid w:val="007E51BF"/>
  </w:style>
  <w:style w:type="paragraph" w:customStyle="1" w:styleId="addr">
    <w:name w:val="addr"/>
    <w:basedOn w:val="a"/>
    <w:rsid w:val="007E51B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E51BF"/>
    <w:rPr>
      <w:color w:val="0000FF"/>
      <w:u w:val="single"/>
    </w:rPr>
  </w:style>
  <w:style w:type="paragraph" w:customStyle="1" w:styleId="txurl">
    <w:name w:val="txurl"/>
    <w:basedOn w:val="a"/>
    <w:rsid w:val="007E51BF"/>
    <w:pPr>
      <w:spacing w:before="100" w:beforeAutospacing="1" w:after="100" w:afterAutospacing="1"/>
    </w:pPr>
  </w:style>
  <w:style w:type="character" w:customStyle="1" w:styleId="txcpv">
    <w:name w:val="txcpv"/>
    <w:basedOn w:val="a0"/>
    <w:rsid w:val="007E5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18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95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7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5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3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24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09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24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86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7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65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46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6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3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1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56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49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5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03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2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99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94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5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11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1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90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5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URL('http://kaynardzha.egov.bg/KAYNARDZHA/home.nsf/pages/bg/NT00002C06?openDocument')" TargetMode="External"/><Relationship Id="rId5" Type="http://schemas.openxmlformats.org/officeDocument/2006/relationships/hyperlink" Target="javascript:openURL('kaynardzha.egov.bg')" TargetMode="External"/><Relationship Id="rId4" Type="http://schemas.openxmlformats.org/officeDocument/2006/relationships/hyperlink" Target="mailto:kain_s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2015-09-14T13:54:00Z</dcterms:created>
  <dcterms:modified xsi:type="dcterms:W3CDTF">2015-09-14T13:55:00Z</dcterms:modified>
</cp:coreProperties>
</file>